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71F62" w14:textId="044967B1" w:rsidR="00E32E53" w:rsidRPr="00E32E53" w:rsidRDefault="00E32E53" w:rsidP="00E23CD8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BC9C16F" wp14:editId="660E9484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r w:rsidR="00E23CD8">
        <w:rPr>
          <w:rFonts w:ascii="IranNastaliq" w:hAnsi="IranNastaliq" w:cs="IranNastaliq" w:hint="cs"/>
          <w:sz w:val="32"/>
          <w:szCs w:val="32"/>
          <w:rtl/>
          <w:lang w:bidi="fa-IR"/>
        </w:rPr>
        <w:t>خداوند جان و خرد</w:t>
      </w:r>
    </w:p>
    <w:p w14:paraId="277BC327" w14:textId="4F41AE3E" w:rsidR="00743C43" w:rsidRDefault="00E32E53" w:rsidP="00E23CD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23CD8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 w:rsidR="000B4124">
        <w:rPr>
          <w:rFonts w:ascii="IranNastaliq" w:hAnsi="IranNastaliq" w:cs="B Mitra" w:hint="cs"/>
          <w:sz w:val="28"/>
          <w:szCs w:val="28"/>
          <w:rtl/>
          <w:lang w:bidi="fa-IR"/>
        </w:rPr>
        <w:t>/11/1397</w:t>
      </w:r>
    </w:p>
    <w:p w14:paraId="51FA6CC2" w14:textId="1F074D69" w:rsidR="005908E6" w:rsidRDefault="006B3CAE" w:rsidP="00E23CD8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FE2CA3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FE2CA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FE2CA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3B69A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FE2C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3CD8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B0332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762"/>
        <w:gridCol w:w="1134"/>
        <w:gridCol w:w="1559"/>
        <w:gridCol w:w="2405"/>
        <w:gridCol w:w="440"/>
        <w:gridCol w:w="975"/>
      </w:tblGrid>
      <w:tr w:rsidR="006261B7" w:rsidRPr="000B4124" w14:paraId="41170F36" w14:textId="77777777" w:rsidTr="00E23CD8">
        <w:trPr>
          <w:trHeight w:val="386"/>
          <w:jc w:val="center"/>
        </w:trPr>
        <w:tc>
          <w:tcPr>
            <w:tcW w:w="3969" w:type="dxa"/>
            <w:gridSpan w:val="3"/>
          </w:tcPr>
          <w:p w14:paraId="0F2B3428" w14:textId="6BD5BA7E" w:rsidR="005908E6" w:rsidRPr="000B4124" w:rsidRDefault="005908E6" w:rsidP="0072673E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0B4124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0B412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97D71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دکتری</w:t>
            </w:r>
            <w:r w:rsidR="00B97D71" w:rsidRPr="000B412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693" w:type="dxa"/>
            <w:gridSpan w:val="2"/>
          </w:tcPr>
          <w:p w14:paraId="077CA8AB" w14:textId="4062D794" w:rsidR="005908E6" w:rsidRPr="000B4124" w:rsidRDefault="005908E6" w:rsidP="000639CB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</w:t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639C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845" w:type="dxa"/>
            <w:gridSpan w:val="2"/>
          </w:tcPr>
          <w:p w14:paraId="545F5C32" w14:textId="3D38DBCD" w:rsidR="005908E6" w:rsidRPr="000B4124" w:rsidRDefault="005908E6" w:rsidP="000639C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639C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گیاهشناسی 1</w:t>
            </w:r>
          </w:p>
        </w:tc>
        <w:tc>
          <w:tcPr>
            <w:tcW w:w="975" w:type="dxa"/>
            <w:vMerge w:val="restart"/>
          </w:tcPr>
          <w:p w14:paraId="6960CD38" w14:textId="77777777" w:rsidR="005908E6" w:rsidRPr="000B4124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41ADBC21" w14:textId="77777777" w:rsidR="005908E6" w:rsidRPr="000B4124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0B4124" w14:paraId="59044F57" w14:textId="77777777" w:rsidTr="00E23CD8">
        <w:trPr>
          <w:trHeight w:val="341"/>
          <w:jc w:val="center"/>
        </w:trPr>
        <w:tc>
          <w:tcPr>
            <w:tcW w:w="6662" w:type="dxa"/>
            <w:gridSpan w:val="5"/>
          </w:tcPr>
          <w:p w14:paraId="2CAF6090" w14:textId="226B9870" w:rsidR="00B97D71" w:rsidRPr="000B4124" w:rsidRDefault="00B97D71" w:rsidP="000639CB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0B412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0B412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639C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ندارد</w:t>
            </w:r>
          </w:p>
        </w:tc>
        <w:tc>
          <w:tcPr>
            <w:tcW w:w="2845" w:type="dxa"/>
            <w:gridSpan w:val="2"/>
          </w:tcPr>
          <w:p w14:paraId="5F1834E6" w14:textId="004AC5B3" w:rsidR="00B97D71" w:rsidRPr="000B4124" w:rsidRDefault="00B97D71" w:rsidP="000639CB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0639C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639CB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B0332E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0639CB">
              <w:rPr>
                <w:rFonts w:ascii="Times New Roman" w:hAnsi="Times New Roman" w:cs="B Mitra"/>
                <w:sz w:val="24"/>
                <w:szCs w:val="28"/>
                <w:lang w:bidi="fa-IR"/>
              </w:rPr>
              <w:t>Botany 1</w:t>
            </w:r>
          </w:p>
        </w:tc>
        <w:tc>
          <w:tcPr>
            <w:tcW w:w="975" w:type="dxa"/>
            <w:vMerge/>
          </w:tcPr>
          <w:p w14:paraId="3EB24B6C" w14:textId="77777777" w:rsidR="00B97D71" w:rsidRPr="000B4124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0B4124" w14:paraId="7724DFA3" w14:textId="77777777" w:rsidTr="00E23CD8">
        <w:trPr>
          <w:trHeight w:val="395"/>
          <w:jc w:val="center"/>
        </w:trPr>
        <w:tc>
          <w:tcPr>
            <w:tcW w:w="5103" w:type="dxa"/>
            <w:gridSpan w:val="4"/>
          </w:tcPr>
          <w:p w14:paraId="1564A608" w14:textId="77777777" w:rsidR="00E31D17" w:rsidRPr="000B412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14:paraId="51424A2F" w14:textId="77777777" w:rsidR="00E31D17" w:rsidRPr="000B4124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E31D17" w:rsidRPr="000B4124" w14:paraId="10895116" w14:textId="77777777" w:rsidTr="00E23CD8">
        <w:trPr>
          <w:trHeight w:val="341"/>
          <w:jc w:val="center"/>
        </w:trPr>
        <w:tc>
          <w:tcPr>
            <w:tcW w:w="5103" w:type="dxa"/>
            <w:gridSpan w:val="4"/>
          </w:tcPr>
          <w:p w14:paraId="5CA46600" w14:textId="77777777" w:rsidR="00E31D17" w:rsidRPr="000B412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14:paraId="29E9FC85" w14:textId="77777777" w:rsidR="00E31D17" w:rsidRPr="000B4124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0B4124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8D2DEA" w:rsidRPr="000B4124" w14:paraId="2A8B9D3A" w14:textId="77777777" w:rsidTr="00E23CD8">
        <w:trPr>
          <w:trHeight w:val="359"/>
          <w:jc w:val="center"/>
        </w:trPr>
        <w:tc>
          <w:tcPr>
            <w:tcW w:w="10482" w:type="dxa"/>
            <w:gridSpan w:val="8"/>
          </w:tcPr>
          <w:p w14:paraId="285A4812" w14:textId="6E1A9881" w:rsidR="00B0332E" w:rsidRPr="000B4124" w:rsidRDefault="008D2DEA" w:rsidP="000639C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</w:t>
            </w:r>
            <w:r w:rsidR="000639C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تشریح بافتهای گیاهی، ریخت شناسی اندامهای بیرونی گیاه و فرآیندهای مهم گیاهان</w:t>
            </w:r>
          </w:p>
        </w:tc>
      </w:tr>
      <w:tr w:rsidR="008D2DEA" w:rsidRPr="000B4124" w14:paraId="4011F9D2" w14:textId="77777777" w:rsidTr="00E23CD8">
        <w:trPr>
          <w:trHeight w:val="395"/>
          <w:jc w:val="center"/>
        </w:trPr>
        <w:tc>
          <w:tcPr>
            <w:tcW w:w="10482" w:type="dxa"/>
            <w:gridSpan w:val="8"/>
          </w:tcPr>
          <w:p w14:paraId="491B86DF" w14:textId="10F195AA" w:rsidR="008D2DEA" w:rsidRPr="000B4124" w:rsidRDefault="008D2DEA" w:rsidP="000639C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3B69AB">
              <w:rPr>
                <w:rFonts w:ascii="Times New Roman" w:hAnsi="Times New Roman" w:cs="B Mitra" w:hint="cs"/>
                <w:szCs w:val="24"/>
                <w:rtl/>
                <w:lang w:bidi="fa-IR"/>
              </w:rPr>
              <w:t>وایت بورد، ویدئو پرو</w:t>
            </w:r>
            <w:r w:rsidR="006C1960" w:rsidRPr="003B69AB">
              <w:rPr>
                <w:rFonts w:ascii="Times New Roman" w:hAnsi="Times New Roman" w:cs="B Mitra" w:hint="cs"/>
                <w:szCs w:val="24"/>
                <w:rtl/>
                <w:lang w:bidi="fa-IR"/>
              </w:rPr>
              <w:t>ژ</w:t>
            </w:r>
            <w:r w:rsidR="000B4124" w:rsidRPr="003B69AB">
              <w:rPr>
                <w:rFonts w:ascii="Times New Roman" w:hAnsi="Times New Roman" w:cs="B Mitra" w:hint="cs"/>
                <w:szCs w:val="24"/>
                <w:rtl/>
                <w:lang w:bidi="fa-IR"/>
              </w:rPr>
              <w:t>کتور</w:t>
            </w:r>
            <w:r w:rsidR="003B69AB" w:rsidRPr="003B69AB">
              <w:rPr>
                <w:rFonts w:ascii="Times New Roman" w:hAnsi="Times New Roman" w:cs="B Mitra" w:hint="cs"/>
                <w:szCs w:val="24"/>
                <w:rtl/>
                <w:lang w:bidi="fa-IR"/>
              </w:rPr>
              <w:t>، آزمایشگاه مجهز به میکروسکوپ و لوپ دو چشمی و تجهیزات برش گیری و رنگ آمیزی</w:t>
            </w:r>
          </w:p>
        </w:tc>
      </w:tr>
      <w:tr w:rsidR="00C1549F" w:rsidRPr="000B4124" w14:paraId="1CB0ADE7" w14:textId="77777777" w:rsidTr="0032367D">
        <w:trPr>
          <w:trHeight w:val="224"/>
          <w:jc w:val="center"/>
        </w:trPr>
        <w:tc>
          <w:tcPr>
            <w:tcW w:w="1843" w:type="dxa"/>
          </w:tcPr>
          <w:p w14:paraId="0CA9BAD8" w14:textId="77777777" w:rsidR="00C1549F" w:rsidRPr="000B4124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14:paraId="6671A3DE" w14:textId="77777777" w:rsidR="00C1549F" w:rsidRPr="000B4124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14:paraId="30A86CB7" w14:textId="77777777" w:rsidR="00C1549F" w:rsidRPr="000B412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964" w:type="dxa"/>
            <w:gridSpan w:val="2"/>
          </w:tcPr>
          <w:p w14:paraId="485F85FE" w14:textId="77777777" w:rsidR="00C1549F" w:rsidRPr="000B412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15" w:type="dxa"/>
            <w:gridSpan w:val="2"/>
          </w:tcPr>
          <w:p w14:paraId="13A42F21" w14:textId="77777777" w:rsidR="00C1549F" w:rsidRPr="000B412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0B4124" w14:paraId="6E5AE629" w14:textId="77777777" w:rsidTr="0032367D">
        <w:trPr>
          <w:trHeight w:val="278"/>
          <w:jc w:val="center"/>
        </w:trPr>
        <w:tc>
          <w:tcPr>
            <w:tcW w:w="1843" w:type="dxa"/>
          </w:tcPr>
          <w:p w14:paraId="410C3123" w14:textId="1B999855" w:rsidR="007A6B1B" w:rsidRPr="00E23CD8" w:rsidRDefault="00E23CD8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3CD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  <w:r w:rsidR="00B0332E" w:rsidRPr="00E23CD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364" w:type="dxa"/>
          </w:tcPr>
          <w:p w14:paraId="0BC5EABA" w14:textId="0051B347" w:rsidR="007A6B1B" w:rsidRPr="00E23CD8" w:rsidRDefault="00E23CD8" w:rsidP="00E23CD8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3CD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896" w:type="dxa"/>
            <w:gridSpan w:val="2"/>
          </w:tcPr>
          <w:p w14:paraId="42CAA156" w14:textId="77777777" w:rsidR="007A6B1B" w:rsidRPr="00E23CD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3CD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964" w:type="dxa"/>
            <w:gridSpan w:val="2"/>
          </w:tcPr>
          <w:p w14:paraId="729C29D2" w14:textId="0495139A" w:rsidR="007A6B1B" w:rsidRPr="00E23CD8" w:rsidRDefault="00E23CD8" w:rsidP="00E23CD8">
            <w:pPr>
              <w:widowControl w:val="0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3CD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415" w:type="dxa"/>
            <w:gridSpan w:val="2"/>
          </w:tcPr>
          <w:p w14:paraId="6BFD455D" w14:textId="77777777" w:rsidR="007A6B1B" w:rsidRPr="000B4124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0B4124" w14:paraId="32F713EF" w14:textId="77777777" w:rsidTr="0032367D">
        <w:trPr>
          <w:trHeight w:val="1115"/>
          <w:jc w:val="center"/>
        </w:trPr>
        <w:tc>
          <w:tcPr>
            <w:tcW w:w="9067" w:type="dxa"/>
            <w:gridSpan w:val="6"/>
          </w:tcPr>
          <w:p w14:paraId="299D9ADA" w14:textId="1E4A7430" w:rsidR="00C1549F" w:rsidRDefault="0032367D" w:rsidP="0032367D">
            <w:pPr>
              <w:pStyle w:val="ListParagraph"/>
              <w:numPr>
                <w:ilvl w:val="0"/>
                <w:numId w:val="1"/>
              </w:numPr>
              <w:bidi/>
              <w:ind w:left="171" w:hanging="171"/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فان. ا. 1389. آناتومی گیاهی. ترجمه آذرنوش جعفری. انتشارات جهاد دانشگاهی مشهد. 639 ص.</w:t>
            </w:r>
          </w:p>
          <w:p w14:paraId="6725DA52" w14:textId="77777777" w:rsidR="0032367D" w:rsidRDefault="0032367D" w:rsidP="0032367D">
            <w:pPr>
              <w:pStyle w:val="ListParagraph"/>
              <w:numPr>
                <w:ilvl w:val="0"/>
                <w:numId w:val="1"/>
              </w:numPr>
              <w:bidi/>
              <w:ind w:left="179" w:hanging="179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قهرمان. ا.، 1389. گیاهشناسی پایه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 تشریح، ریخت شناسی اندامهای رویشی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 جلد اول، انتشارات دانشگاه تهران، 539 ص.</w:t>
            </w:r>
          </w:p>
          <w:p w14:paraId="14D209B7" w14:textId="29DCA1C7" w:rsidR="0032367D" w:rsidRPr="00C33675" w:rsidRDefault="0032367D" w:rsidP="0032367D">
            <w:pPr>
              <w:pStyle w:val="ListParagraph"/>
              <w:numPr>
                <w:ilvl w:val="0"/>
                <w:numId w:val="1"/>
              </w:numPr>
              <w:bidi/>
              <w:ind w:left="179" w:hanging="179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مرتضایی نژاد، ف.، 1382. مورفولوژی و رده بندی گیاهی. انتشارات دانشگاه آزاد اسلامی، 310 ص.</w:t>
            </w:r>
          </w:p>
        </w:tc>
        <w:tc>
          <w:tcPr>
            <w:tcW w:w="1415" w:type="dxa"/>
            <w:gridSpan w:val="2"/>
            <w:vAlign w:val="center"/>
          </w:tcPr>
          <w:p w14:paraId="1037424C" w14:textId="77777777" w:rsidR="00C1549F" w:rsidRPr="000B4124" w:rsidRDefault="00C1549F" w:rsidP="0032367D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BC485C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D4BECF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15" w:type="dxa"/>
        <w:jc w:val="center"/>
        <w:tblLook w:val="04A0" w:firstRow="1" w:lastRow="0" w:firstColumn="1" w:lastColumn="0" w:noHBand="0" w:noVBand="1"/>
      </w:tblPr>
      <w:tblGrid>
        <w:gridCol w:w="1980"/>
        <w:gridCol w:w="7067"/>
        <w:gridCol w:w="1168"/>
      </w:tblGrid>
      <w:tr w:rsidR="000639CB" w14:paraId="115AF923" w14:textId="77777777" w:rsidTr="0032367D">
        <w:trPr>
          <w:trHeight w:val="383"/>
          <w:jc w:val="center"/>
        </w:trPr>
        <w:tc>
          <w:tcPr>
            <w:tcW w:w="1980" w:type="dxa"/>
            <w:vAlign w:val="center"/>
          </w:tcPr>
          <w:p w14:paraId="5D8913AE" w14:textId="37947049" w:rsidR="000639CB" w:rsidRPr="000639CB" w:rsidRDefault="000639CB" w:rsidP="000639C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0639CB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67" w:type="dxa"/>
            <w:vAlign w:val="center"/>
          </w:tcPr>
          <w:p w14:paraId="4F7CFD43" w14:textId="3EBE3CE4" w:rsidR="000639CB" w:rsidRPr="00891C14" w:rsidRDefault="000639CB" w:rsidP="000639C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</w:tcPr>
          <w:p w14:paraId="6EC4DCE4" w14:textId="332FE550" w:rsidR="000639CB" w:rsidRPr="00891C14" w:rsidRDefault="000639C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639CB" w14:paraId="4246A800" w14:textId="77777777" w:rsidTr="0032367D">
        <w:trPr>
          <w:trHeight w:val="152"/>
          <w:jc w:val="center"/>
        </w:trPr>
        <w:tc>
          <w:tcPr>
            <w:tcW w:w="1980" w:type="dxa"/>
          </w:tcPr>
          <w:p w14:paraId="2D937FC8" w14:textId="7D0D9E6B" w:rsidR="000639CB" w:rsidRPr="00FE7024" w:rsidRDefault="000639CB" w:rsidP="000639C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6960FFC8" w14:textId="4C910D26" w:rsidR="000639CB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بافتهای گیاهی (پارانشیم، کلرانشیم، آئورانشیم، اپیدرم، انواع بافتهای ترشحی)</w:t>
            </w:r>
          </w:p>
        </w:tc>
        <w:tc>
          <w:tcPr>
            <w:tcW w:w="1168" w:type="dxa"/>
          </w:tcPr>
          <w:p w14:paraId="0E99EDDB" w14:textId="7FF4B216" w:rsidR="000639CB" w:rsidRPr="00E32E53" w:rsidRDefault="000639C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76045" w14:paraId="34C0D71F" w14:textId="77777777" w:rsidTr="0032367D">
        <w:trPr>
          <w:trHeight w:val="89"/>
          <w:jc w:val="center"/>
        </w:trPr>
        <w:tc>
          <w:tcPr>
            <w:tcW w:w="1980" w:type="dxa"/>
            <w:vAlign w:val="center"/>
          </w:tcPr>
          <w:p w14:paraId="623F4A66" w14:textId="6FE24C4E" w:rsidR="00676045" w:rsidRPr="00FE7024" w:rsidRDefault="0032367D" w:rsidP="0032367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67" w:type="dxa"/>
          </w:tcPr>
          <w:p w14:paraId="0BD2CB69" w14:textId="6C1E8FD6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بافتهای گیاهی (اسکلرانشیم، فیبر، بافتهای محافظ، بافتهای هدایت کننده شیره خام و پررده)</w:t>
            </w:r>
          </w:p>
        </w:tc>
        <w:tc>
          <w:tcPr>
            <w:tcW w:w="1168" w:type="dxa"/>
          </w:tcPr>
          <w:p w14:paraId="311604BF" w14:textId="6594782A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76045" w14:paraId="62302332" w14:textId="77777777" w:rsidTr="0032367D">
        <w:trPr>
          <w:trHeight w:val="197"/>
          <w:jc w:val="center"/>
        </w:trPr>
        <w:tc>
          <w:tcPr>
            <w:tcW w:w="1980" w:type="dxa"/>
          </w:tcPr>
          <w:p w14:paraId="3D949BAB" w14:textId="4D9E17F5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24B8FD44" w14:textId="6530928F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 اولیه و ثانویه ریشه - ساختمان اولیه و ثانویه ساقه</w:t>
            </w:r>
          </w:p>
        </w:tc>
        <w:tc>
          <w:tcPr>
            <w:tcW w:w="1168" w:type="dxa"/>
          </w:tcPr>
          <w:p w14:paraId="0924C1EC" w14:textId="591C10AF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6045" w14:paraId="4FABD748" w14:textId="77777777" w:rsidTr="0032367D">
        <w:trPr>
          <w:trHeight w:val="206"/>
          <w:jc w:val="center"/>
        </w:trPr>
        <w:tc>
          <w:tcPr>
            <w:tcW w:w="1980" w:type="dxa"/>
          </w:tcPr>
          <w:p w14:paraId="35A1E559" w14:textId="3C328313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77B052F5" w14:textId="1373547D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 برگ و انواع آن</w:t>
            </w:r>
          </w:p>
        </w:tc>
        <w:tc>
          <w:tcPr>
            <w:tcW w:w="1168" w:type="dxa"/>
          </w:tcPr>
          <w:p w14:paraId="1EE84500" w14:textId="316480DC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6045" w14:paraId="038FF5EC" w14:textId="77777777" w:rsidTr="0032367D">
        <w:trPr>
          <w:trHeight w:val="215"/>
          <w:jc w:val="center"/>
        </w:trPr>
        <w:tc>
          <w:tcPr>
            <w:tcW w:w="1980" w:type="dxa"/>
          </w:tcPr>
          <w:p w14:paraId="4BCFB538" w14:textId="643F2A6B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3B562580" w14:textId="4A7CFF66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 و قسمتهای مختلف گل و انواع گل آذین</w:t>
            </w:r>
          </w:p>
        </w:tc>
        <w:tc>
          <w:tcPr>
            <w:tcW w:w="1168" w:type="dxa"/>
          </w:tcPr>
          <w:p w14:paraId="7A6804E0" w14:textId="4A29A971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76045" w14:paraId="74F034E2" w14:textId="77777777" w:rsidTr="0032367D">
        <w:trPr>
          <w:trHeight w:val="242"/>
          <w:jc w:val="center"/>
        </w:trPr>
        <w:tc>
          <w:tcPr>
            <w:tcW w:w="1980" w:type="dxa"/>
          </w:tcPr>
          <w:p w14:paraId="7BFC7EAB" w14:textId="46BE8423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5EEB15AF" w14:textId="385ECA8A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 میوه و انواع آن</w:t>
            </w:r>
          </w:p>
        </w:tc>
        <w:tc>
          <w:tcPr>
            <w:tcW w:w="1168" w:type="dxa"/>
          </w:tcPr>
          <w:p w14:paraId="209450E5" w14:textId="7BD614DB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76045" w14:paraId="45AFBBF9" w14:textId="77777777" w:rsidTr="0032367D">
        <w:trPr>
          <w:trHeight w:val="251"/>
          <w:jc w:val="center"/>
        </w:trPr>
        <w:tc>
          <w:tcPr>
            <w:tcW w:w="1980" w:type="dxa"/>
          </w:tcPr>
          <w:p w14:paraId="6271E31E" w14:textId="2ACE941B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7822EA9B" w14:textId="278CEBD9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و ساختار سلولهای گیاهی - تعرق</w:t>
            </w:r>
          </w:p>
        </w:tc>
        <w:tc>
          <w:tcPr>
            <w:tcW w:w="1168" w:type="dxa"/>
          </w:tcPr>
          <w:p w14:paraId="4622F221" w14:textId="4B7C3C52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76045" w14:paraId="5AF52009" w14:textId="77777777" w:rsidTr="0032367D">
        <w:trPr>
          <w:trHeight w:val="197"/>
          <w:jc w:val="center"/>
        </w:trPr>
        <w:tc>
          <w:tcPr>
            <w:tcW w:w="1980" w:type="dxa"/>
          </w:tcPr>
          <w:p w14:paraId="65C1BF5C" w14:textId="49E46C2D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4C01AE2E" w14:textId="6440A3E5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جذب و انتقال مواد- تنفس و مکانیسم اکسیداسیون بیولوژیک</w:t>
            </w:r>
          </w:p>
        </w:tc>
        <w:tc>
          <w:tcPr>
            <w:tcW w:w="1168" w:type="dxa"/>
          </w:tcPr>
          <w:p w14:paraId="54D7195E" w14:textId="56BDD783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76045" w14:paraId="264EE075" w14:textId="77777777" w:rsidTr="0032367D">
        <w:trPr>
          <w:trHeight w:val="188"/>
          <w:jc w:val="center"/>
        </w:trPr>
        <w:tc>
          <w:tcPr>
            <w:tcW w:w="1980" w:type="dxa"/>
            <w:vAlign w:val="center"/>
          </w:tcPr>
          <w:p w14:paraId="4FF2930C" w14:textId="3F1B6B1F" w:rsidR="00676045" w:rsidRPr="006C1960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1F18F8D3" w14:textId="1EDC6DA6" w:rsidR="00676045" w:rsidRPr="006C1960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آنزیمها و نقش آنها در متابولیسم گیاه</w:t>
            </w:r>
          </w:p>
        </w:tc>
        <w:tc>
          <w:tcPr>
            <w:tcW w:w="1168" w:type="dxa"/>
          </w:tcPr>
          <w:p w14:paraId="280015BE" w14:textId="60C5CB66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76045" w14:paraId="184D6C8E" w14:textId="77777777" w:rsidTr="0032367D">
        <w:trPr>
          <w:trHeight w:val="206"/>
          <w:jc w:val="center"/>
        </w:trPr>
        <w:tc>
          <w:tcPr>
            <w:tcW w:w="1980" w:type="dxa"/>
          </w:tcPr>
          <w:p w14:paraId="65820CB6" w14:textId="584A90A6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60C914E5" w14:textId="09672A89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ترکیبات آلی گیاهی و اهمیت آنها (به ویژه قندها)</w:t>
            </w:r>
          </w:p>
        </w:tc>
        <w:tc>
          <w:tcPr>
            <w:tcW w:w="1168" w:type="dxa"/>
          </w:tcPr>
          <w:p w14:paraId="492E8266" w14:textId="2E8288DB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76045" w14:paraId="0852DC85" w14:textId="77777777" w:rsidTr="0032367D">
        <w:trPr>
          <w:trHeight w:val="224"/>
          <w:jc w:val="center"/>
        </w:trPr>
        <w:tc>
          <w:tcPr>
            <w:tcW w:w="1980" w:type="dxa"/>
          </w:tcPr>
          <w:p w14:paraId="577F00D2" w14:textId="20FF8F73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6B1905F1" w14:textId="55D78A35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ازت و متابولیسم آن</w:t>
            </w:r>
          </w:p>
        </w:tc>
        <w:tc>
          <w:tcPr>
            <w:tcW w:w="1168" w:type="dxa"/>
          </w:tcPr>
          <w:p w14:paraId="3E4F6E9A" w14:textId="38DF56FD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76045" w14:paraId="78548A00" w14:textId="77777777" w:rsidTr="0032367D">
        <w:trPr>
          <w:trHeight w:val="233"/>
          <w:jc w:val="center"/>
        </w:trPr>
        <w:tc>
          <w:tcPr>
            <w:tcW w:w="1980" w:type="dxa"/>
          </w:tcPr>
          <w:p w14:paraId="285DAB4C" w14:textId="5370A94B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  <w:vAlign w:val="center"/>
          </w:tcPr>
          <w:p w14:paraId="14866666" w14:textId="48DDF52F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C19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14:paraId="2C8152DC" w14:textId="63D243F8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76045" w14:paraId="5551F556" w14:textId="77777777" w:rsidTr="0032367D">
        <w:trPr>
          <w:trHeight w:val="71"/>
          <w:jc w:val="center"/>
        </w:trPr>
        <w:tc>
          <w:tcPr>
            <w:tcW w:w="1980" w:type="dxa"/>
          </w:tcPr>
          <w:p w14:paraId="358EC7F8" w14:textId="5F15A90F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2E8A1539" w14:textId="0613F56D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متابولیسم مواد گیاهی</w:t>
            </w:r>
          </w:p>
        </w:tc>
        <w:tc>
          <w:tcPr>
            <w:tcW w:w="1168" w:type="dxa"/>
          </w:tcPr>
          <w:p w14:paraId="419A3E39" w14:textId="0D3B1465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76045" w14:paraId="2F8C4422" w14:textId="77777777" w:rsidTr="0032367D">
        <w:trPr>
          <w:trHeight w:val="269"/>
          <w:jc w:val="center"/>
        </w:trPr>
        <w:tc>
          <w:tcPr>
            <w:tcW w:w="1980" w:type="dxa"/>
          </w:tcPr>
          <w:p w14:paraId="0F5EA10E" w14:textId="1F9471F5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55E4F4E4" w14:textId="46BB18E9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رشد و نمو گیاهان (مختصری از مراحل رشد و نمو از بذر تا تولید محصول)</w:t>
            </w:r>
          </w:p>
        </w:tc>
        <w:tc>
          <w:tcPr>
            <w:tcW w:w="1168" w:type="dxa"/>
          </w:tcPr>
          <w:p w14:paraId="3C554D89" w14:textId="2AB3FC5B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76045" w14:paraId="6762A95B" w14:textId="77777777" w:rsidTr="0032367D">
        <w:trPr>
          <w:trHeight w:val="197"/>
          <w:jc w:val="center"/>
        </w:trPr>
        <w:tc>
          <w:tcPr>
            <w:tcW w:w="1980" w:type="dxa"/>
          </w:tcPr>
          <w:p w14:paraId="35CCC629" w14:textId="6FAFCEEA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</w:tcPr>
          <w:p w14:paraId="4A1D2EB0" w14:textId="12B772F9" w:rsidR="00676045" w:rsidRPr="00FE7024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هورمونهای گیاهی- گرایشهای گیاهی (فتوتروژیسم و ژئوتروپیسم)</w:t>
            </w:r>
          </w:p>
        </w:tc>
        <w:tc>
          <w:tcPr>
            <w:tcW w:w="1168" w:type="dxa"/>
          </w:tcPr>
          <w:p w14:paraId="0BDAE3D2" w14:textId="42C63CF4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76045" w14:paraId="19221530" w14:textId="77777777" w:rsidTr="0032367D">
        <w:trPr>
          <w:trHeight w:val="206"/>
          <w:jc w:val="center"/>
        </w:trPr>
        <w:tc>
          <w:tcPr>
            <w:tcW w:w="1980" w:type="dxa"/>
            <w:vAlign w:val="center"/>
          </w:tcPr>
          <w:p w14:paraId="00E17326" w14:textId="366DFB13" w:rsidR="00676045" w:rsidRPr="006C1960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7" w:type="dxa"/>
            <w:vAlign w:val="center"/>
          </w:tcPr>
          <w:p w14:paraId="0D2DE873" w14:textId="3A003E97" w:rsidR="00676045" w:rsidRPr="006C1960" w:rsidRDefault="00676045" w:rsidP="0067604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C19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دانشجویان و رفع اشکالات آنان</w:t>
            </w:r>
          </w:p>
        </w:tc>
        <w:tc>
          <w:tcPr>
            <w:tcW w:w="1168" w:type="dxa"/>
          </w:tcPr>
          <w:p w14:paraId="640B1B45" w14:textId="429C9C88" w:rsidR="00676045" w:rsidRPr="00E32E53" w:rsidRDefault="00676045" w:rsidP="006760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23CD8" w14:paraId="2673B450" w14:textId="77777777" w:rsidTr="00E23CD8">
        <w:trPr>
          <w:trHeight w:val="567"/>
          <w:jc w:val="center"/>
        </w:trPr>
        <w:tc>
          <w:tcPr>
            <w:tcW w:w="10215" w:type="dxa"/>
            <w:gridSpan w:val="3"/>
            <w:vAlign w:val="center"/>
          </w:tcPr>
          <w:p w14:paraId="77A23FBA" w14:textId="7AF5091E" w:rsidR="00E23CD8" w:rsidRPr="00E23CD8" w:rsidRDefault="00E23CD8" w:rsidP="00E23CD8">
            <w:pPr>
              <w:bidi/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C33675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E23CD8" w14:paraId="1ABCBD77" w14:textId="77777777" w:rsidTr="00E23CD8">
        <w:trPr>
          <w:trHeight w:val="794"/>
          <w:jc w:val="center"/>
        </w:trPr>
        <w:tc>
          <w:tcPr>
            <w:tcW w:w="10215" w:type="dxa"/>
            <w:gridSpan w:val="3"/>
            <w:vAlign w:val="center"/>
          </w:tcPr>
          <w:p w14:paraId="5BE92852" w14:textId="0D8558CE" w:rsidR="00E23CD8" w:rsidRPr="00E32E53" w:rsidRDefault="00E23CD8" w:rsidP="00E23CD8">
            <w:pPr>
              <w:bidi/>
              <w:spacing w:line="192" w:lineRule="auto"/>
              <w:jc w:val="both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روشهای برش گیری بافتهای گیاهی و رنگ آمیزی آنها،‌ مشاهده انواع بافتها در زیر میکروسکوپ، مشاهده ساختمان اولیه ریشه و ساقه، مشاهده ساختمان بیرونی برگ و گل در زیر بینوکولر-آزمایش تورژسانس و پلاسمولیز، ‌اندازه گیری شدت تعرق و کربن گیری برگ،‌اندازه گیری شدت تنفس، بررسی پدیده زمین گرایی و نورگرایی و...</w:t>
            </w:r>
          </w:p>
        </w:tc>
      </w:tr>
    </w:tbl>
    <w:p w14:paraId="4B939FB0" w14:textId="77777777" w:rsidR="00C33675" w:rsidRPr="004D53CF" w:rsidRDefault="00C33675" w:rsidP="00C33675">
      <w:pPr>
        <w:bidi/>
        <w:spacing w:after="0" w:line="192" w:lineRule="auto"/>
        <w:jc w:val="center"/>
        <w:rPr>
          <w:rFonts w:ascii="IranNastaliq" w:hAnsi="IranNastaliq" w:cs="B Mitra"/>
          <w:b/>
          <w:bCs/>
          <w:sz w:val="18"/>
          <w:szCs w:val="18"/>
          <w:rtl/>
          <w:lang w:bidi="fa-IR"/>
        </w:rPr>
      </w:pPr>
    </w:p>
    <w:p w14:paraId="52031858" w14:textId="77777777" w:rsidR="00C33675" w:rsidRPr="005908E6" w:rsidRDefault="00C33675" w:rsidP="0007479E">
      <w:pPr>
        <w:rPr>
          <w:rFonts w:ascii="IranNastaliq" w:hAnsi="IranNastaliq" w:cs="IranNastaliq"/>
          <w:rtl/>
          <w:lang w:bidi="fa-IR"/>
        </w:rPr>
      </w:pPr>
    </w:p>
    <w:sectPr w:rsidR="00C33675" w:rsidRPr="005908E6" w:rsidSect="00E23CD8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06322" w14:textId="77777777" w:rsidR="008354FA" w:rsidRDefault="008354FA" w:rsidP="0007479E">
      <w:pPr>
        <w:spacing w:after="0" w:line="240" w:lineRule="auto"/>
      </w:pPr>
      <w:r>
        <w:separator/>
      </w:r>
    </w:p>
  </w:endnote>
  <w:endnote w:type="continuationSeparator" w:id="0">
    <w:p w14:paraId="0795BBAF" w14:textId="77777777" w:rsidR="008354FA" w:rsidRDefault="008354F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5CEA" w14:textId="77777777" w:rsidR="008354FA" w:rsidRDefault="008354FA" w:rsidP="0007479E">
      <w:pPr>
        <w:spacing w:after="0" w:line="240" w:lineRule="auto"/>
      </w:pPr>
      <w:r>
        <w:separator/>
      </w:r>
    </w:p>
  </w:footnote>
  <w:footnote w:type="continuationSeparator" w:id="0">
    <w:p w14:paraId="7C6EDF0C" w14:textId="77777777" w:rsidR="008354FA" w:rsidRDefault="008354F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39CB"/>
    <w:rsid w:val="0007479E"/>
    <w:rsid w:val="000B4124"/>
    <w:rsid w:val="001006E0"/>
    <w:rsid w:val="001A24D7"/>
    <w:rsid w:val="0023366D"/>
    <w:rsid w:val="00321206"/>
    <w:rsid w:val="0032367D"/>
    <w:rsid w:val="003B69AB"/>
    <w:rsid w:val="003C06E2"/>
    <w:rsid w:val="003D23C3"/>
    <w:rsid w:val="004B094A"/>
    <w:rsid w:val="004C0E17"/>
    <w:rsid w:val="004D53CF"/>
    <w:rsid w:val="005071C9"/>
    <w:rsid w:val="005908E6"/>
    <w:rsid w:val="005B71F9"/>
    <w:rsid w:val="006261B7"/>
    <w:rsid w:val="00676045"/>
    <w:rsid w:val="006B0268"/>
    <w:rsid w:val="006B3CAE"/>
    <w:rsid w:val="006C1960"/>
    <w:rsid w:val="0072673E"/>
    <w:rsid w:val="007367C0"/>
    <w:rsid w:val="00743C43"/>
    <w:rsid w:val="007A6B1B"/>
    <w:rsid w:val="00813879"/>
    <w:rsid w:val="008354FA"/>
    <w:rsid w:val="00891C14"/>
    <w:rsid w:val="008D2DEA"/>
    <w:rsid w:val="0096756D"/>
    <w:rsid w:val="00B0332E"/>
    <w:rsid w:val="00B97D71"/>
    <w:rsid w:val="00BE73D7"/>
    <w:rsid w:val="00C1549F"/>
    <w:rsid w:val="00C33675"/>
    <w:rsid w:val="00C84F12"/>
    <w:rsid w:val="00D73717"/>
    <w:rsid w:val="00DB6D25"/>
    <w:rsid w:val="00E00030"/>
    <w:rsid w:val="00E07A88"/>
    <w:rsid w:val="00E13C35"/>
    <w:rsid w:val="00E23CD8"/>
    <w:rsid w:val="00E31D17"/>
    <w:rsid w:val="00E32E53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42C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Reviewer 1</cp:lastModifiedBy>
  <cp:revision>5</cp:revision>
  <cp:lastPrinted>2018-12-27T12:18:00Z</cp:lastPrinted>
  <dcterms:created xsi:type="dcterms:W3CDTF">2019-01-28T18:11:00Z</dcterms:created>
  <dcterms:modified xsi:type="dcterms:W3CDTF">2019-01-31T12:27:00Z</dcterms:modified>
</cp:coreProperties>
</file>